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0E" w:rsidRPr="005A0A0E" w:rsidRDefault="005A0A0E" w:rsidP="005A0A0E">
      <w:pPr>
        <w:jc w:val="center"/>
        <w:rPr>
          <w:b/>
          <w:sz w:val="32"/>
          <w:szCs w:val="32"/>
        </w:rPr>
      </w:pPr>
      <w:r w:rsidRPr="005A0A0E">
        <w:rPr>
          <w:b/>
          <w:sz w:val="32"/>
          <w:szCs w:val="32"/>
        </w:rPr>
        <w:t>Gminne Centrum Kultury Czytelnictwa i Sportu w Bochni</w:t>
      </w:r>
    </w:p>
    <w:p w:rsidR="005A0A0E" w:rsidRDefault="005A0A0E" w:rsidP="005A0A0E">
      <w:pPr>
        <w:jc w:val="center"/>
      </w:pPr>
      <w:r>
        <w:t>zaprasza do udziału w konkursie ofert</w:t>
      </w:r>
    </w:p>
    <w:p w:rsidR="005A0A0E" w:rsidRDefault="005A0A0E" w:rsidP="005A0A0E">
      <w:pPr>
        <w:jc w:val="center"/>
      </w:pPr>
      <w:r>
        <w:t>na wyłączność obsługi gastronomicznej imprezy masowej:</w:t>
      </w:r>
    </w:p>
    <w:p w:rsidR="005A0A0E" w:rsidRPr="005A0A0E" w:rsidRDefault="005A0A0E" w:rsidP="005A0A0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 </w:t>
      </w:r>
      <w:r w:rsidRPr="005A0A0E">
        <w:rPr>
          <w:b/>
          <w:sz w:val="48"/>
          <w:szCs w:val="48"/>
        </w:rPr>
        <w:t>Święto Gminy Bochnia</w:t>
      </w:r>
    </w:p>
    <w:p w:rsidR="005A0A0E" w:rsidRDefault="005A0A0E" w:rsidP="005A0A0E">
      <w:pPr>
        <w:pStyle w:val="Akapitzlist"/>
      </w:pPr>
    </w:p>
    <w:p w:rsidR="005A0A0E" w:rsidRDefault="005A0A0E" w:rsidP="005A0A0E">
      <w:pPr>
        <w:pStyle w:val="Akapitzlist"/>
      </w:pPr>
    </w:p>
    <w:p w:rsidR="005A0A0E" w:rsidRDefault="005A0A0E" w:rsidP="00387EA6">
      <w:pPr>
        <w:pStyle w:val="Akapitzlist"/>
        <w:ind w:left="0"/>
        <w:jc w:val="both"/>
      </w:pPr>
      <w:r>
        <w:t xml:space="preserve">Organizator: Gminne Centrum Kultury Czytelnictwa i Sportu w Bochni, 32-744 Łapczyca 334; tel. 14 610 54 50; </w:t>
      </w:r>
      <w:hyperlink r:id="rId5" w:history="1">
        <w:r w:rsidRPr="008722FD">
          <w:rPr>
            <w:rStyle w:val="Hipercze"/>
          </w:rPr>
          <w:t>www.gck.bochnia.pl</w:t>
        </w:r>
      </w:hyperlink>
      <w:r>
        <w:t xml:space="preserve"> </w:t>
      </w:r>
    </w:p>
    <w:p w:rsidR="005A0A0E" w:rsidRDefault="005A0A0E" w:rsidP="00387EA6">
      <w:pPr>
        <w:jc w:val="both"/>
      </w:pPr>
      <w:r>
        <w:t xml:space="preserve">Termin i miejsce imprezy: 13-14 lipca 2019 roku; na terenie klubu sportowego Victoria w Słomce-Gawłowie (gmina Bochnia). </w:t>
      </w:r>
    </w:p>
    <w:p w:rsidR="005A0A0E" w:rsidRDefault="005A0A0E" w:rsidP="00387EA6">
      <w:pPr>
        <w:jc w:val="both"/>
      </w:pPr>
      <w:r>
        <w:t xml:space="preserve">Zakres usługi i ogólne założenia konkursu: </w:t>
      </w:r>
    </w:p>
    <w:p w:rsidR="005A0A0E" w:rsidRDefault="005A0A0E" w:rsidP="00387EA6">
      <w:pPr>
        <w:ind w:left="360"/>
        <w:jc w:val="both"/>
      </w:pPr>
      <w:r>
        <w:t xml:space="preserve">1. Oferta powinna uwzględniać zapewnienie profesjonalnej kompleksowej obsługi gastronomicznej (grill, napoje bezalkoholowe oraz piwo i napoje alkoholowe do 4,5%, lody, słodycze itp.) oraz zapewnienie miejsc siedzących pod parasolami dla konsumentów dla min. 600 osób. Wykonawca zobowiązuje się do ustawienia we własnym zakresie stoisk do sprzedaży piwa i gastronomii w uzgodnieniu z Organizatorem, </w:t>
      </w:r>
    </w:p>
    <w:p w:rsidR="005A0A0E" w:rsidRDefault="005A0A0E" w:rsidP="00387EA6">
      <w:pPr>
        <w:ind w:left="360"/>
        <w:jc w:val="both"/>
      </w:pPr>
      <w:r>
        <w:t xml:space="preserve">2. W ramach oferty wykonawca zabezpieczy dodatkowo na rzecz organizatora namiot biesiadny z wyposażeniem (stoły, ławki, oświetlenie) dla ok. 40 osób oraz catering w ilości do 400 porcji składających się z pakietu żywieniowego (kiełbasa + dodatki + napój) w cenie jednostkowej zaproponowanej przez wykonawcę, rozliczonych oddzielnie po imprezie. </w:t>
      </w:r>
    </w:p>
    <w:p w:rsidR="005A0A0E" w:rsidRDefault="005A0A0E" w:rsidP="00387EA6">
      <w:pPr>
        <w:ind w:left="360"/>
        <w:jc w:val="both"/>
      </w:pPr>
      <w:r>
        <w:t xml:space="preserve">3. Wykonawca zobowiązuje się do ciągłej obsługi punktów gastronomicznych podczas w/w imprezy w czasie jej trwania, wydawania posiłków w naczyniach jednorazowych oraz do bieżącego utrzymania czystości w granicach swojego obszaru w czasie trwania i po zakończeniu imprezy. Sprzedaż piwa i usług gastronomicznych odbywać się będzie na ściśle wyznaczonym przez Organizatora terenie. </w:t>
      </w:r>
    </w:p>
    <w:p w:rsidR="005A0A0E" w:rsidRDefault="005A0A0E" w:rsidP="00387EA6">
      <w:pPr>
        <w:ind w:left="360"/>
        <w:jc w:val="both"/>
      </w:pPr>
      <w:r>
        <w:t xml:space="preserve">4. Wykonawca w całości odpowiada za zgodność prowadzonej sprzedaży z obowiązującymi przepisami prawa podczas imprez masowych. </w:t>
      </w:r>
      <w:r w:rsidR="00D92257">
        <w:t xml:space="preserve">W szczególności posiadają decyzję zatwierdzającą i wpis do rejestru lub wpis do rejestru w trybie art. 61 i nast. Ustawy z dnia 25 sierpnia 2006 r. </w:t>
      </w:r>
      <w:r w:rsidR="00D92257" w:rsidRPr="00D92257">
        <w:rPr>
          <w:i/>
        </w:rPr>
        <w:t>O bezpieczeństwie żywności i żywienia</w:t>
      </w:r>
      <w:r w:rsidR="00D92257">
        <w:t xml:space="preserve"> (tekst jednolity </w:t>
      </w:r>
      <w:r w:rsidR="006E6145">
        <w:t xml:space="preserve">Dz. U. z 2018 r. poz. 1541 z </w:t>
      </w:r>
      <w:proofErr w:type="spellStart"/>
      <w:r w:rsidR="006E6145">
        <w:t>późn</w:t>
      </w:r>
      <w:proofErr w:type="spellEnd"/>
      <w:r w:rsidR="006E6145">
        <w:t>. Zm.)</w:t>
      </w:r>
      <w:r w:rsidR="00D556E3">
        <w:t xml:space="preserve"> z uwzględnieniem przestrzegania zasad GMP i GHP.</w:t>
      </w:r>
    </w:p>
    <w:p w:rsidR="005A0A0E" w:rsidRDefault="005A0A0E" w:rsidP="00387EA6">
      <w:pPr>
        <w:ind w:left="360"/>
        <w:jc w:val="both"/>
      </w:pPr>
      <w:r>
        <w:t xml:space="preserve">5. Organizator nie zapewnia dla potrzeb gastronomii źródła zasilania w energią elektryczną. Oferent we własnym zakresie zabezpiecza również okablowanie do miejsca z urządzeniami elektrycznymi stosując przewody odpowiadające wymogom BHP i warunkom technicznym. </w:t>
      </w:r>
    </w:p>
    <w:p w:rsidR="005A0A0E" w:rsidRDefault="005A0A0E" w:rsidP="00387EA6">
      <w:pPr>
        <w:ind w:left="360"/>
        <w:jc w:val="both"/>
      </w:pPr>
      <w:r>
        <w:t xml:space="preserve">6. Przy wyborze najkorzystniejszej oferty, komisja konkursowa powołana przez </w:t>
      </w:r>
      <w:r w:rsidR="00D556E3">
        <w:t xml:space="preserve">P.O. </w:t>
      </w:r>
      <w:r>
        <w:t xml:space="preserve">Dyrektora </w:t>
      </w:r>
      <w:proofErr w:type="spellStart"/>
      <w:r>
        <w:t>GCKCziS</w:t>
      </w:r>
      <w:proofErr w:type="spellEnd"/>
      <w:r>
        <w:t xml:space="preserve"> będzie brała pod uwagę: </w:t>
      </w:r>
    </w:p>
    <w:p w:rsidR="005A0A0E" w:rsidRDefault="005A0A0E" w:rsidP="00387EA6">
      <w:pPr>
        <w:ind w:left="360"/>
        <w:jc w:val="both"/>
      </w:pPr>
      <w:r>
        <w:t xml:space="preserve">- zaoferowaną kwotę za wyłączność na obsługę gastronomiczną imprezy; </w:t>
      </w:r>
    </w:p>
    <w:p w:rsidR="005A0A0E" w:rsidRDefault="005A0A0E" w:rsidP="00387EA6">
      <w:pPr>
        <w:ind w:left="360"/>
        <w:jc w:val="both"/>
      </w:pPr>
      <w:r>
        <w:t xml:space="preserve">- jakość i cenę jednostkową dodatkowego pakietu żywieniowego o którym mowa w pkt. 2; </w:t>
      </w:r>
    </w:p>
    <w:p w:rsidR="005A0A0E" w:rsidRDefault="005A0A0E" w:rsidP="00387EA6">
      <w:pPr>
        <w:ind w:left="360"/>
        <w:jc w:val="both"/>
      </w:pPr>
      <w:r>
        <w:t xml:space="preserve">- doświadczenie Oferenta w zakresie organizacji podobnych imprez (wskazane referencje); </w:t>
      </w:r>
    </w:p>
    <w:p w:rsidR="005A0A0E" w:rsidRDefault="005A0A0E" w:rsidP="00387EA6">
      <w:pPr>
        <w:ind w:left="360"/>
        <w:jc w:val="both"/>
      </w:pPr>
      <w:r>
        <w:lastRenderedPageBreak/>
        <w:t xml:space="preserve">- jakość i różnorodność stoisk oraz oferty gastronomicznej oceniana według proponowanego asortymentu i sugerowanych cen; </w:t>
      </w:r>
    </w:p>
    <w:p w:rsidR="005A0A0E" w:rsidRDefault="005A0A0E" w:rsidP="00387EA6">
      <w:pPr>
        <w:ind w:left="360"/>
        <w:jc w:val="both"/>
      </w:pPr>
      <w:r>
        <w:t xml:space="preserve">- możliwość nawiązania korzystnej współpracy przy pozostałych imprezach plenerowych organizowanych w bieżącym sezonie przez </w:t>
      </w:r>
      <w:proofErr w:type="spellStart"/>
      <w:r>
        <w:t>GCKCziS</w:t>
      </w:r>
      <w:proofErr w:type="spellEnd"/>
      <w:r>
        <w:t xml:space="preserve"> w Bochni. </w:t>
      </w:r>
    </w:p>
    <w:p w:rsidR="005A0A0E" w:rsidRDefault="005A0A0E" w:rsidP="00387EA6">
      <w:pPr>
        <w:ind w:left="360"/>
        <w:jc w:val="both"/>
      </w:pPr>
      <w:r>
        <w:t xml:space="preserve">7. W przypadku wygrania konkursu Wykonawca zobowiązuje się do wpłaty na rzecz Gminnego Centrum Kultury Czytelnictwa i Sportu w Bochni zaoferowanej kwoty na wyłączność: </w:t>
      </w:r>
    </w:p>
    <w:p w:rsidR="005A0A0E" w:rsidRDefault="005A0A0E" w:rsidP="00387EA6">
      <w:pPr>
        <w:ind w:left="360"/>
        <w:jc w:val="both"/>
      </w:pPr>
      <w:r>
        <w:t xml:space="preserve">a) I wpłata w wysokości 60% zaoferowanej ceny do dnia 14 czerwca 2019 roku; b) II wpłata w pozostałej kwocie zgodnie z przedłożoną ofertą do dnia 05 lipca 2019 roku. Decyduje data wpływu środków na konto Organizatora. </w:t>
      </w:r>
    </w:p>
    <w:p w:rsidR="005A0A0E" w:rsidRDefault="005A0A0E" w:rsidP="00387EA6">
      <w:pPr>
        <w:ind w:left="360"/>
        <w:jc w:val="both"/>
      </w:pPr>
      <w:r>
        <w:t xml:space="preserve">8. W przypadku braku wpłaty w terminie lub odstąpienia od wykonania umowy z innych przyczyn z winy Wykonawcy wpłacone zaliczki przechodzą na rzecz Organizatora. </w:t>
      </w:r>
    </w:p>
    <w:p w:rsidR="005A0A0E" w:rsidRDefault="005A0A0E" w:rsidP="00387EA6">
      <w:pPr>
        <w:ind w:left="360"/>
        <w:jc w:val="both"/>
      </w:pPr>
      <w:r>
        <w:t xml:space="preserve">IV. Procedury związane z wyborem oferty </w:t>
      </w:r>
    </w:p>
    <w:p w:rsidR="00F47A67" w:rsidRDefault="005A0A0E" w:rsidP="00387EA6">
      <w:pPr>
        <w:ind w:left="360"/>
        <w:jc w:val="both"/>
      </w:pPr>
      <w:r>
        <w:t>1. Ofertę należy wysłać w wersji elektronicznej na pocztę organizatora: biuro@gck.bochnia.pl lub dostarczyć w zaklejonej kopercie do si</w:t>
      </w:r>
      <w:r w:rsidR="00D556E3">
        <w:t xml:space="preserve">edziby </w:t>
      </w:r>
      <w:proofErr w:type="spellStart"/>
      <w:r w:rsidR="00D556E3">
        <w:t>GCKCziS</w:t>
      </w:r>
      <w:proofErr w:type="spellEnd"/>
      <w:r w:rsidR="00D556E3">
        <w:t>, w terminie do 15</w:t>
      </w:r>
      <w:r>
        <w:t xml:space="preserve"> lutego</w:t>
      </w:r>
      <w:r w:rsidR="00F47A67">
        <w:t xml:space="preserve"> 2019</w:t>
      </w:r>
      <w:r>
        <w:t xml:space="preserve"> roku, do godz. 14.00, w tytule proszę wpisać: „Oferta obsługi gastronomicznej – Święto Gminy Bochnia”. </w:t>
      </w:r>
    </w:p>
    <w:p w:rsidR="005A0A0E" w:rsidRDefault="005A0A0E" w:rsidP="00387EA6">
      <w:pPr>
        <w:ind w:left="360"/>
        <w:jc w:val="both"/>
      </w:pPr>
      <w:r>
        <w:t xml:space="preserve">2. Złożone oferty będą rozpatrywane przez Organizatora imprezy, który dokona wyboru oferty najlepiej służącej realizacji imprezy. Wyłonienie </w:t>
      </w:r>
      <w:r w:rsidR="00F47A67">
        <w:t>wykonawcy ogłoszone zostanie</w:t>
      </w:r>
      <w:r w:rsidR="00D556E3">
        <w:t xml:space="preserve"> 25</w:t>
      </w:r>
      <w:r w:rsidR="00F47A67">
        <w:t xml:space="preserve"> </w:t>
      </w:r>
      <w:r w:rsidR="00D556E3">
        <w:t>lutego</w:t>
      </w:r>
      <w:r w:rsidR="00F47A67">
        <w:t xml:space="preserve"> 2019</w:t>
      </w:r>
      <w:r>
        <w:t xml:space="preserve"> roku na stronie organizatora: </w:t>
      </w:r>
      <w:hyperlink r:id="rId6" w:history="1">
        <w:r w:rsidRPr="008722FD">
          <w:rPr>
            <w:rStyle w:val="Hipercze"/>
          </w:rPr>
          <w:t>www.gck.bochnia.pl</w:t>
        </w:r>
      </w:hyperlink>
      <w:r>
        <w:t xml:space="preserve"> </w:t>
      </w:r>
    </w:p>
    <w:p w:rsidR="005A0A0E" w:rsidRDefault="005A0A0E" w:rsidP="00387EA6">
      <w:pPr>
        <w:ind w:left="360"/>
        <w:jc w:val="both"/>
      </w:pPr>
      <w:r>
        <w:t xml:space="preserve">3. Wybrany oferent przed podpisaniem umowy zobowiązany zostanie do przedstawienia niezbędnej dokumentacji potwierdzającej uprawnienia do działalności gastronomicznej objętej niniejszym konkursem. Osobą uprawnioną do udzielania szczegółowych informacji jest Anna Mazur – P.O. Dyrektora </w:t>
      </w:r>
      <w:proofErr w:type="spellStart"/>
      <w:r>
        <w:t>GCKCziS</w:t>
      </w:r>
      <w:proofErr w:type="spellEnd"/>
      <w:r>
        <w:t xml:space="preserve"> w Bochni, tel. 14 610 54 50. </w:t>
      </w:r>
    </w:p>
    <w:p w:rsidR="005A0A0E" w:rsidRDefault="005A0A0E" w:rsidP="005A0A0E">
      <w:pPr>
        <w:ind w:left="360"/>
      </w:pPr>
      <w:r>
        <w:t xml:space="preserve">OPIS IMPREZY </w:t>
      </w:r>
    </w:p>
    <w:p w:rsidR="005A0A0E" w:rsidRDefault="005A0A0E" w:rsidP="00387EA6">
      <w:pPr>
        <w:ind w:left="360"/>
        <w:jc w:val="both"/>
      </w:pPr>
      <w:r>
        <w:t>V</w:t>
      </w:r>
      <w:r w:rsidR="00103111">
        <w:t xml:space="preserve"> Święto Gminy Bochnia</w:t>
      </w:r>
      <w:r>
        <w:t xml:space="preserve"> to największa impreza plenerowa organizowana przez Gminne Centrum Kultury</w:t>
      </w:r>
      <w:r w:rsidR="00D556E3">
        <w:t>,</w:t>
      </w:r>
      <w:r>
        <w:t xml:space="preserve"> Czytelnictwa i Sportu w Bochni. Poprzednie edycje spotkały się z </w:t>
      </w:r>
      <w:r w:rsidR="00F47A67">
        <w:t>ogromnym</w:t>
      </w:r>
      <w:r>
        <w:t xml:space="preserve"> zainteresowaniem zarówno ze strony publiczności jak i lokalnych firm wspierających to przedsięwzięcie. Do najważniejszych atrakcji tego wydarzenia należały koncerty muzyczne zaproszonych gwiazd: „Poparzeni Kawą Trzy” (2015 rok), „Wilki” i „Mrozu” (2016 rok), „</w:t>
      </w:r>
      <w:proofErr w:type="spellStart"/>
      <w:r>
        <w:t>Czadomen</w:t>
      </w:r>
      <w:proofErr w:type="spellEnd"/>
      <w:r>
        <w:t>”, „Classic” oraz „</w:t>
      </w:r>
      <w:proofErr w:type="spellStart"/>
      <w:r>
        <w:t>Varius</w:t>
      </w:r>
      <w:proofErr w:type="spellEnd"/>
      <w:r>
        <w:t xml:space="preserve"> Manx &amp; Kasia Stankiewicz” (2017 rok), „Weekend”, „</w:t>
      </w:r>
      <w:r w:rsidR="00387EA6">
        <w:t xml:space="preserve">Power </w:t>
      </w:r>
      <w:r>
        <w:t>Play”, „</w:t>
      </w:r>
      <w:proofErr w:type="spellStart"/>
      <w:r>
        <w:t>Electric</w:t>
      </w:r>
      <w:proofErr w:type="spellEnd"/>
      <w:r>
        <w:t xml:space="preserve"> Girls” oraz Sylwia Grzeszczak (2018 rok),  a także profesjonalny LUNAPARK (</w:t>
      </w:r>
      <w:proofErr w:type="spellStart"/>
      <w:r>
        <w:t>Jiry</w:t>
      </w:r>
      <w:proofErr w:type="spellEnd"/>
      <w:r>
        <w:t xml:space="preserve"> </w:t>
      </w:r>
      <w:proofErr w:type="spellStart"/>
      <w:r>
        <w:t>Novy</w:t>
      </w:r>
      <w:proofErr w:type="spellEnd"/>
      <w:r>
        <w:t xml:space="preserve">). </w:t>
      </w:r>
      <w:r w:rsidR="00387EA6">
        <w:t>Piąta</w:t>
      </w:r>
      <w:r>
        <w:t xml:space="preserve"> edycja będzie miała charakter dw</w:t>
      </w:r>
      <w:r w:rsidR="00F47A67">
        <w:t>udniowego święta</w:t>
      </w:r>
      <w:r w:rsidR="00387EA6">
        <w:t xml:space="preserve"> w terminie 13-14</w:t>
      </w:r>
      <w:r>
        <w:t xml:space="preserve"> lipca 2018 r. Główną atrakcją staną się koncerty popular</w:t>
      </w:r>
      <w:r w:rsidR="00F47A67">
        <w:t>nych i lubianych gwiazd -</w:t>
      </w:r>
      <w:r>
        <w:t xml:space="preserve"> w sobotę będzie dominować muzyka disco-polo z udziałem zespołów </w:t>
      </w:r>
      <w:r w:rsidR="00387EA6">
        <w:t>„Łobuzy” i „</w:t>
      </w:r>
      <w:proofErr w:type="spellStart"/>
      <w:r w:rsidR="00387EA6">
        <w:t>Boys</w:t>
      </w:r>
      <w:proofErr w:type="spellEnd"/>
      <w:r w:rsidR="00387EA6">
        <w:t>”</w:t>
      </w:r>
      <w:r w:rsidR="00F47A67">
        <w:t>,</w:t>
      </w:r>
      <w:r>
        <w:t xml:space="preserve"> zaś w niedzielę </w:t>
      </w:r>
      <w:r w:rsidR="00387EA6">
        <w:t>Margaret</w:t>
      </w:r>
      <w:r>
        <w:t xml:space="preserve">. Zarówno w sobotę jak i niedzielę muzyczną część zakończy dyskoteka pod chmurką. Podczas </w:t>
      </w:r>
      <w:r w:rsidR="00F47A67">
        <w:t>imprezy</w:t>
      </w:r>
      <w:r>
        <w:t xml:space="preserve"> odbędzie się kolejna edycja niezwykle emocjonującego Turnieju Sołectw, a także Święto Latawca z bogatą ofertą zabaw i konkursów dla całych rodzin. Dodatkową stałą atrakcją zarówno dla dzieci, młodzieży jak i dorosłych będzie bogata oferta LUNAPARKU. W porozumieniu z Rejonowym Przedsiębiorstwem Komunikacji na miejsce imprezy kursować będą specjalne autobusy na trasie Bochnia – Słomka – Bochnia. Pamiętając o walorach promocyjnych planujemy wzmożoną reklamę imprezy w lokalnych mediach oraz na pl</w:t>
      </w:r>
      <w:r w:rsidR="00387EA6">
        <w:t xml:space="preserve">akatach informacyjnych. </w:t>
      </w:r>
      <w:r>
        <w:t xml:space="preserve">Relacje z poprzednich edycji imprezy można znaleźć m.in. na stronach lokalnych portali internetowych. </w:t>
      </w:r>
    </w:p>
    <w:p w:rsidR="00782FF0" w:rsidRDefault="00782FF0" w:rsidP="00387EA6">
      <w:pPr>
        <w:ind w:left="360"/>
        <w:jc w:val="both"/>
      </w:pPr>
      <w:bookmarkStart w:id="0" w:name="_GoBack"/>
      <w:bookmarkEnd w:id="0"/>
    </w:p>
    <w:sectPr w:rsidR="007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C0F"/>
    <w:multiLevelType w:val="hybridMultilevel"/>
    <w:tmpl w:val="1E6C5538"/>
    <w:lvl w:ilvl="0" w:tplc="20969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2FC"/>
    <w:multiLevelType w:val="hybridMultilevel"/>
    <w:tmpl w:val="C6925712"/>
    <w:lvl w:ilvl="0" w:tplc="C4C68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0E"/>
    <w:rsid w:val="00103111"/>
    <w:rsid w:val="00387EA6"/>
    <w:rsid w:val="005A0A0E"/>
    <w:rsid w:val="006E6145"/>
    <w:rsid w:val="00782FF0"/>
    <w:rsid w:val="00851ACB"/>
    <w:rsid w:val="00D556E3"/>
    <w:rsid w:val="00D92257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B4B2-0C22-4423-8071-D7BFB32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A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.bochnia.pl" TargetMode="External"/><Relationship Id="rId5" Type="http://schemas.openxmlformats.org/officeDocument/2006/relationships/hyperlink" Target="http://www.gck.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2019-02-08T13:43:00Z</dcterms:created>
  <dcterms:modified xsi:type="dcterms:W3CDTF">2019-02-08T13:43:00Z</dcterms:modified>
</cp:coreProperties>
</file>